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E9A9" w14:textId="77777777" w:rsidR="005507BE" w:rsidRPr="005507BE" w:rsidRDefault="005507BE" w:rsidP="00557114">
      <w:pPr>
        <w:spacing w:after="240" w:line="360" w:lineRule="auto"/>
        <w:rPr>
          <w:rFonts w:ascii="-webkit-standard" w:hAnsi="-webkit-standard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089"/>
        <w:gridCol w:w="4126"/>
      </w:tblGrid>
      <w:tr w:rsidR="00557114" w:rsidRPr="005507BE" w14:paraId="52BB333A" w14:textId="77777777" w:rsidTr="005507BE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3B4DD" w14:textId="484A1CE2" w:rsidR="005507BE" w:rsidRPr="005507BE" w:rsidRDefault="00557114" w:rsidP="00557114">
            <w:pPr>
              <w:spacing w:line="360" w:lineRule="auto"/>
            </w:pPr>
            <w:r>
              <w:rPr>
                <w:b/>
                <w:bCs/>
                <w:color w:val="000000"/>
              </w:rPr>
              <w:t>Emne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F4D08" w14:textId="48545F3B" w:rsidR="005507BE" w:rsidRPr="00557114" w:rsidRDefault="00557114" w:rsidP="00557114">
            <w:pPr>
              <w:spacing w:line="360" w:lineRule="auto"/>
              <w:textAlignment w:val="baseline"/>
              <w:rPr>
                <w:b/>
                <w:bCs/>
                <w:color w:val="000000"/>
                <w:lang w:val="de-DE"/>
              </w:rPr>
            </w:pPr>
            <w:r w:rsidRPr="00557114">
              <w:rPr>
                <w:b/>
                <w:bCs/>
                <w:color w:val="000000"/>
                <w:lang w:val="de-DE"/>
              </w:rPr>
              <w:t>Sich begrüßen und verabschieden</w:t>
            </w:r>
          </w:p>
        </w:tc>
      </w:tr>
      <w:tr w:rsidR="00557114" w:rsidRPr="005507BE" w14:paraId="529B4B9D" w14:textId="77777777" w:rsidTr="005507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913B4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b/>
                <w:bCs/>
                <w:color w:val="000000"/>
              </w:rPr>
              <w:t>Formål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E636" w14:textId="6D5E0CD5" w:rsidR="005507BE" w:rsidRDefault="005507BE" w:rsidP="00557114">
            <w:pPr>
              <w:spacing w:line="360" w:lineRule="auto"/>
              <w:rPr>
                <w:i/>
                <w:iCs/>
                <w:color w:val="000000"/>
              </w:rPr>
            </w:pPr>
            <w:r w:rsidRPr="005507BE">
              <w:rPr>
                <w:i/>
                <w:iCs/>
                <w:color w:val="000000"/>
              </w:rPr>
              <w:t>Hvad er den overordnede hensigt med forløbet?</w:t>
            </w:r>
          </w:p>
          <w:p w14:paraId="4C1F49AE" w14:textId="6590E5DA" w:rsidR="00974F8A" w:rsidRPr="00974F8A" w:rsidRDefault="00974F8A" w:rsidP="00557114">
            <w:pPr>
              <w:spacing w:line="360" w:lineRule="auto"/>
            </w:pPr>
            <w:r>
              <w:t>D</w:t>
            </w:r>
            <w:r w:rsidR="00557114">
              <w:t xml:space="preserve">en overordnede hensigt med forløbet er, at eleverne lærer at sige basale ord &amp; sætninger, som bruges når man møder et tysktalende menneske, som man ikke kender. </w:t>
            </w:r>
          </w:p>
          <w:p w14:paraId="6F3D8F57" w14:textId="77777777" w:rsidR="005507BE" w:rsidRPr="005507BE" w:rsidRDefault="005507BE" w:rsidP="00557114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0E1C3" w14:textId="164F1D79" w:rsidR="005507BE" w:rsidRDefault="005507BE" w:rsidP="00557114">
            <w:pPr>
              <w:spacing w:line="360" w:lineRule="auto"/>
              <w:rPr>
                <w:i/>
                <w:iCs/>
                <w:color w:val="000000"/>
              </w:rPr>
            </w:pPr>
            <w:r w:rsidRPr="005507BE">
              <w:rPr>
                <w:i/>
                <w:iCs/>
                <w:color w:val="000000"/>
              </w:rPr>
              <w:t>Hvorfor har du/I valgt dette formål?</w:t>
            </w:r>
          </w:p>
          <w:p w14:paraId="742A5C1B" w14:textId="6D458C3A" w:rsidR="00B80515" w:rsidRPr="00B80515" w:rsidRDefault="00B80515" w:rsidP="00557114">
            <w:pPr>
              <w:spacing w:line="360" w:lineRule="auto"/>
            </w:pPr>
            <w:r>
              <w:rPr>
                <w:color w:val="000000"/>
              </w:rPr>
              <w:t>En del af fagets formål er, at ”e</w:t>
            </w:r>
            <w:r w:rsidRPr="00B80515">
              <w:rPr>
                <w:color w:val="000000"/>
              </w:rPr>
              <w:t>leverne skal udvikle kompetencer til at kommunikere</w:t>
            </w:r>
            <w:r>
              <w:rPr>
                <w:color w:val="000000"/>
              </w:rPr>
              <w:t xml:space="preserve"> på tysk”. </w:t>
            </w:r>
          </w:p>
          <w:p w14:paraId="47D1B1B5" w14:textId="77777777" w:rsidR="005507BE" w:rsidRPr="005507BE" w:rsidRDefault="005507BE" w:rsidP="00557114">
            <w:pPr>
              <w:spacing w:line="360" w:lineRule="auto"/>
            </w:pPr>
          </w:p>
        </w:tc>
      </w:tr>
      <w:tr w:rsidR="00557114" w:rsidRPr="005507BE" w14:paraId="5F1D4F87" w14:textId="77777777" w:rsidTr="00EC2B5B">
        <w:trPr>
          <w:trHeight w:val="59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09E3A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b/>
                <w:bCs/>
                <w:color w:val="000000"/>
              </w:rPr>
              <w:t>Kompetencemål </w:t>
            </w:r>
          </w:p>
          <w:p w14:paraId="54B2E8E4" w14:textId="77777777" w:rsidR="005507BE" w:rsidRPr="005507BE" w:rsidRDefault="005507BE" w:rsidP="00557114">
            <w:pPr>
              <w:spacing w:line="360" w:lineRule="auto"/>
            </w:pPr>
          </w:p>
          <w:p w14:paraId="6E9D5A27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b/>
                <w:bCs/>
                <w:color w:val="000000"/>
              </w:rPr>
              <w:t>Færdigheds- og vidensmål </w:t>
            </w:r>
          </w:p>
          <w:p w14:paraId="25987684" w14:textId="77777777" w:rsidR="005507BE" w:rsidRPr="005507BE" w:rsidRDefault="005507BE" w:rsidP="00557114">
            <w:pPr>
              <w:spacing w:line="360" w:lineRule="auto"/>
            </w:pPr>
          </w:p>
          <w:p w14:paraId="6507729A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b/>
                <w:bCs/>
                <w:color w:val="000000"/>
              </w:rPr>
              <w:t>Læringsmål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772D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i/>
                <w:iCs/>
                <w:color w:val="000000"/>
              </w:rPr>
              <w:t>Hvilke kompetencemål har hovedfokus i dit/jeres forløb? </w:t>
            </w:r>
          </w:p>
          <w:p w14:paraId="311CF581" w14:textId="2B14B66B" w:rsidR="005507BE" w:rsidRDefault="00B80515" w:rsidP="00B80515">
            <w:pPr>
              <w:spacing w:line="360" w:lineRule="auto"/>
            </w:pPr>
            <w:r w:rsidRPr="00B80515">
              <w:t xml:space="preserve">Eleven kan kommunikere på tysk mundtligt om nære emner i et meget enkelt og </w:t>
            </w:r>
            <w:proofErr w:type="spellStart"/>
            <w:r w:rsidRPr="00B80515">
              <w:t>forståeligt</w:t>
            </w:r>
            <w:proofErr w:type="spellEnd"/>
            <w:r w:rsidRPr="00B80515">
              <w:t xml:space="preserve"> sprog.</w:t>
            </w:r>
          </w:p>
          <w:p w14:paraId="54A6E762" w14:textId="22078381" w:rsidR="00B80515" w:rsidRDefault="00B80515" w:rsidP="00B80515">
            <w:pPr>
              <w:spacing w:line="360" w:lineRule="auto"/>
            </w:pPr>
          </w:p>
          <w:p w14:paraId="154CAABB" w14:textId="5F48BE7F" w:rsidR="00B80515" w:rsidRDefault="00B80515" w:rsidP="00B80515">
            <w:pPr>
              <w:spacing w:line="360" w:lineRule="auto"/>
            </w:pPr>
            <w:r w:rsidRPr="00B80515">
              <w:t>Eleven kan sammenligne eksempler på tysksproget kultur og egen kultur.</w:t>
            </w:r>
          </w:p>
          <w:p w14:paraId="04C0FE4F" w14:textId="77777777" w:rsidR="00B80515" w:rsidRPr="005507BE" w:rsidRDefault="00B80515" w:rsidP="00B80515">
            <w:pPr>
              <w:spacing w:line="360" w:lineRule="auto"/>
            </w:pPr>
          </w:p>
          <w:p w14:paraId="3F032EE1" w14:textId="7AE8CCF3" w:rsidR="005507BE" w:rsidRDefault="005507BE" w:rsidP="00557114">
            <w:pPr>
              <w:spacing w:line="360" w:lineRule="auto"/>
              <w:rPr>
                <w:i/>
                <w:iCs/>
                <w:color w:val="000000"/>
              </w:rPr>
            </w:pPr>
            <w:r w:rsidRPr="005507BE">
              <w:rPr>
                <w:i/>
                <w:iCs/>
                <w:color w:val="000000"/>
              </w:rPr>
              <w:t>Hvilke færdigheds- og vidensmål er i fokus? </w:t>
            </w:r>
          </w:p>
          <w:p w14:paraId="5BD0EB7A" w14:textId="3FD2FE19" w:rsidR="00B80515" w:rsidRDefault="00B80515" w:rsidP="00B80515">
            <w:pPr>
              <w:spacing w:line="360" w:lineRule="auto"/>
            </w:pPr>
            <w:r>
              <w:t xml:space="preserve">Lytning: Eleven kan </w:t>
            </w:r>
            <w:proofErr w:type="spellStart"/>
            <w:r>
              <w:t>forsta</w:t>
            </w:r>
            <w:proofErr w:type="spellEnd"/>
            <w:r>
              <w:t>̊ enkle ord, udtryk og budskaber ud fra situation, gestik og mimik. – Eleven har viden om det tyske sprogs nære sproglige slægtskab med dansk.</w:t>
            </w:r>
          </w:p>
          <w:p w14:paraId="1C6AE4EB" w14:textId="77777777" w:rsidR="00B80515" w:rsidRDefault="00B80515" w:rsidP="00B80515">
            <w:pPr>
              <w:spacing w:line="360" w:lineRule="auto"/>
            </w:pPr>
          </w:p>
          <w:p w14:paraId="500B8594" w14:textId="4BDCCB0F" w:rsidR="00B80515" w:rsidRDefault="00B80515" w:rsidP="00B80515">
            <w:pPr>
              <w:spacing w:line="360" w:lineRule="auto"/>
            </w:pPr>
            <w:r>
              <w:lastRenderedPageBreak/>
              <w:t>Præsentation: Eleven kan præsentere sig selv og sin nærmeste familie. – Eleven har viden om faste udtryk for præsentationsformer.</w:t>
            </w:r>
          </w:p>
          <w:p w14:paraId="7066E76C" w14:textId="36C9066F" w:rsidR="00B80515" w:rsidRDefault="00B80515" w:rsidP="00B80515">
            <w:pPr>
              <w:spacing w:line="360" w:lineRule="auto"/>
            </w:pPr>
          </w:p>
          <w:p w14:paraId="14B2AACC" w14:textId="76A260B3" w:rsidR="00B80515" w:rsidRDefault="00B80515" w:rsidP="00B80515">
            <w:pPr>
              <w:spacing w:line="360" w:lineRule="auto"/>
            </w:pPr>
            <w:r>
              <w:t>Kulturmøder: Eleven kan anvende enkle tyske udtryk</w:t>
            </w:r>
          </w:p>
          <w:p w14:paraId="782A3F7B" w14:textId="4E64A046" w:rsidR="005507BE" w:rsidRDefault="00B80515" w:rsidP="00B80515">
            <w:pPr>
              <w:spacing w:line="360" w:lineRule="auto"/>
            </w:pPr>
            <w:r>
              <w:t xml:space="preserve">i mødet med tysktalende. - </w:t>
            </w:r>
            <w:r w:rsidRPr="00B80515">
              <w:t>Eleven har viden om sammenhæng mellem tysk sprog og kultur.</w:t>
            </w:r>
          </w:p>
          <w:p w14:paraId="056570FB" w14:textId="77777777" w:rsidR="00B80515" w:rsidRPr="005507BE" w:rsidRDefault="00B80515" w:rsidP="00B80515">
            <w:pPr>
              <w:spacing w:line="360" w:lineRule="auto"/>
            </w:pPr>
          </w:p>
          <w:p w14:paraId="07D25869" w14:textId="1FABEE9B" w:rsidR="005507BE" w:rsidRDefault="005507BE" w:rsidP="00557114">
            <w:pPr>
              <w:spacing w:line="360" w:lineRule="auto"/>
              <w:rPr>
                <w:i/>
                <w:iCs/>
                <w:color w:val="000000"/>
              </w:rPr>
            </w:pPr>
            <w:r w:rsidRPr="005507BE">
              <w:rPr>
                <w:i/>
                <w:iCs/>
                <w:color w:val="000000"/>
              </w:rPr>
              <w:t>Hvordan omformes færdigheds- og vidensmålene til læringsmål - til eleverne og eventuelt den enkelte elev?</w:t>
            </w:r>
          </w:p>
          <w:p w14:paraId="19E41AF3" w14:textId="45251370" w:rsidR="00B80515" w:rsidRDefault="00B80515" w:rsidP="00B80515">
            <w:pPr>
              <w:pStyle w:val="Listeafsnit"/>
              <w:numPr>
                <w:ilvl w:val="0"/>
                <w:numId w:val="5"/>
              </w:numPr>
              <w:spacing w:line="360" w:lineRule="auto"/>
            </w:pPr>
            <w:r>
              <w:t>Jeg kan sige ”hej” og farvel” på tysk</w:t>
            </w:r>
          </w:p>
          <w:p w14:paraId="68E3DD07" w14:textId="24CD5406" w:rsidR="00B80515" w:rsidRDefault="00B80515" w:rsidP="00B80515">
            <w:pPr>
              <w:pStyle w:val="Listeafsnit"/>
              <w:numPr>
                <w:ilvl w:val="0"/>
                <w:numId w:val="5"/>
              </w:numPr>
              <w:spacing w:line="360" w:lineRule="auto"/>
            </w:pPr>
            <w:r>
              <w:t>Jeg kan præsentere mig selv</w:t>
            </w:r>
          </w:p>
          <w:p w14:paraId="08A3409F" w14:textId="258872B1" w:rsidR="00B80515" w:rsidRDefault="00B80515" w:rsidP="00B80515">
            <w:pPr>
              <w:pStyle w:val="Listeafsnit"/>
              <w:numPr>
                <w:ilvl w:val="0"/>
                <w:numId w:val="5"/>
              </w:numPr>
              <w:spacing w:line="360" w:lineRule="auto"/>
            </w:pPr>
            <w:r>
              <w:t>Jeg ved, at det tyske sprog ligner mange andre sprog</w:t>
            </w:r>
          </w:p>
          <w:p w14:paraId="21ED643C" w14:textId="10173958" w:rsidR="00B80515" w:rsidRPr="005507BE" w:rsidRDefault="00B80515" w:rsidP="00B80515">
            <w:pPr>
              <w:pStyle w:val="Listeafsnit"/>
              <w:numPr>
                <w:ilvl w:val="0"/>
                <w:numId w:val="5"/>
              </w:numPr>
              <w:spacing w:line="360" w:lineRule="auto"/>
            </w:pPr>
            <w:r>
              <w:t>Jeg har en viden om tysktalende lande.</w:t>
            </w:r>
          </w:p>
          <w:p w14:paraId="2B965809" w14:textId="77777777" w:rsidR="005507BE" w:rsidRPr="005507BE" w:rsidRDefault="005507BE" w:rsidP="00557114">
            <w:pPr>
              <w:spacing w:line="360" w:lineRule="auto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15FE" w14:textId="0A21876D" w:rsidR="007C50A5" w:rsidRDefault="005507BE" w:rsidP="00557114">
            <w:pPr>
              <w:spacing w:line="360" w:lineRule="auto"/>
              <w:rPr>
                <w:i/>
                <w:iCs/>
                <w:color w:val="000000"/>
              </w:rPr>
            </w:pPr>
            <w:r w:rsidRPr="005507BE">
              <w:rPr>
                <w:i/>
                <w:iCs/>
                <w:color w:val="000000"/>
              </w:rPr>
              <w:lastRenderedPageBreak/>
              <w:t>Hvorfor?</w:t>
            </w:r>
          </w:p>
          <w:p w14:paraId="43550C81" w14:textId="6F8EFBFE" w:rsidR="007C50A5" w:rsidRPr="007C50A5" w:rsidRDefault="007C50A5" w:rsidP="0055711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 passer med det overordnede formål. </w:t>
            </w:r>
          </w:p>
          <w:p w14:paraId="6AD74274" w14:textId="77777777" w:rsidR="005507BE" w:rsidRPr="005507BE" w:rsidRDefault="005507BE" w:rsidP="00557114">
            <w:pPr>
              <w:spacing w:line="360" w:lineRule="auto"/>
            </w:pPr>
          </w:p>
        </w:tc>
      </w:tr>
      <w:tr w:rsidR="00557114" w:rsidRPr="005507BE" w14:paraId="21045573" w14:textId="77777777" w:rsidTr="005507BE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0E3C2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b/>
                <w:bCs/>
                <w:color w:val="000000"/>
              </w:rPr>
              <w:t>Tegn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E4AAB" w14:textId="77777777" w:rsidR="005507BE" w:rsidRPr="005507BE" w:rsidRDefault="005507BE" w:rsidP="00557114">
            <w:pPr>
              <w:spacing w:line="360" w:lineRule="auto"/>
            </w:pPr>
            <w:r w:rsidRPr="005507BE">
              <w:rPr>
                <w:i/>
                <w:iCs/>
                <w:color w:val="000000"/>
              </w:rPr>
              <w:t>Hvad vil undervejs i forløbet være tegn på, at eleverne er på vej mod målet?</w:t>
            </w:r>
          </w:p>
          <w:p w14:paraId="2A7336A6" w14:textId="77777777" w:rsidR="005507BE" w:rsidRPr="005507BE" w:rsidRDefault="005507BE" w:rsidP="00557114">
            <w:pPr>
              <w:spacing w:line="360" w:lineRule="auto"/>
            </w:pPr>
          </w:p>
        </w:tc>
      </w:tr>
    </w:tbl>
    <w:p w14:paraId="5AE5076A" w14:textId="084E3C71" w:rsidR="00E077E9" w:rsidRDefault="00E077E9" w:rsidP="00557114">
      <w:pPr>
        <w:spacing w:line="360" w:lineRule="auto"/>
      </w:pPr>
    </w:p>
    <w:p w14:paraId="3C71605E" w14:textId="5EC31BE2" w:rsidR="00557114" w:rsidRDefault="00557114" w:rsidP="00557114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557114" w14:paraId="62EC5597" w14:textId="77777777" w:rsidTr="00557114">
        <w:tc>
          <w:tcPr>
            <w:tcW w:w="13428" w:type="dxa"/>
          </w:tcPr>
          <w:p w14:paraId="5127120D" w14:textId="4D2928E3" w:rsidR="00557114" w:rsidRPr="00557114" w:rsidRDefault="00557114" w:rsidP="00557114">
            <w:pPr>
              <w:spacing w:line="360" w:lineRule="auto"/>
              <w:rPr>
                <w:b/>
                <w:bCs/>
              </w:rPr>
            </w:pPr>
            <w:r w:rsidRPr="00557114">
              <w:rPr>
                <w:b/>
                <w:bCs/>
              </w:rPr>
              <w:t>Undervisningssekvens 1</w:t>
            </w:r>
            <w:r w:rsidR="00F61285">
              <w:rPr>
                <w:b/>
                <w:bCs/>
              </w:rPr>
              <w:t xml:space="preserve"> - fokus på ”hej”</w:t>
            </w:r>
          </w:p>
        </w:tc>
      </w:tr>
      <w:tr w:rsidR="00557114" w14:paraId="4C9BEBA7" w14:textId="77777777" w:rsidTr="00557114">
        <w:tc>
          <w:tcPr>
            <w:tcW w:w="13428" w:type="dxa"/>
          </w:tcPr>
          <w:p w14:paraId="2F63A2D5" w14:textId="77777777" w:rsidR="00557114" w:rsidRPr="00557114" w:rsidRDefault="00557114" w:rsidP="00557114">
            <w:pPr>
              <w:spacing w:line="360" w:lineRule="auto"/>
            </w:pPr>
            <w:r w:rsidRPr="00557114">
              <w:t>Læreren spørger eleverne, om de ved, hvordan man siger ’hej’ på tysk.</w:t>
            </w:r>
          </w:p>
          <w:p w14:paraId="38ED3C47" w14:textId="77777777" w:rsidR="00557114" w:rsidRDefault="00557114" w:rsidP="00557114">
            <w:pPr>
              <w:spacing w:line="360" w:lineRule="auto"/>
            </w:pPr>
            <w:r w:rsidRPr="00557114">
              <w:t xml:space="preserve">Læreren fortæller, at man siger ”Hallo”. </w:t>
            </w:r>
          </w:p>
          <w:p w14:paraId="0BDCB13E" w14:textId="77777777" w:rsidR="00557114" w:rsidRDefault="00557114" w:rsidP="00557114">
            <w:pPr>
              <w:spacing w:line="360" w:lineRule="auto"/>
            </w:pPr>
          </w:p>
          <w:p w14:paraId="5C1CABCC" w14:textId="77777777" w:rsidR="00557114" w:rsidRDefault="00557114" w:rsidP="00557114">
            <w:pPr>
              <w:spacing w:line="360" w:lineRule="auto"/>
            </w:pPr>
            <w:r>
              <w:lastRenderedPageBreak/>
              <w:t>Læreren spørger eleverne, om de kan sige ’hej’ på andre sprog.</w:t>
            </w:r>
          </w:p>
          <w:p w14:paraId="2747791B" w14:textId="77777777" w:rsidR="00557114" w:rsidRDefault="00557114" w:rsidP="00557114">
            <w:pPr>
              <w:spacing w:line="360" w:lineRule="auto"/>
            </w:pPr>
            <w:r>
              <w:t xml:space="preserve">På </w:t>
            </w:r>
            <w:proofErr w:type="spellStart"/>
            <w:r>
              <w:t>smartboard</w:t>
            </w:r>
            <w:proofErr w:type="spellEnd"/>
            <w:r>
              <w:t xml:space="preserve"> viser læreren denne </w:t>
            </w:r>
            <w:hyperlink r:id="rId5" w:history="1">
              <w:r w:rsidRPr="00557114">
                <w:rPr>
                  <w:rStyle w:val="Hyperlink"/>
                </w:rPr>
                <w:t>PDF</w:t>
              </w:r>
            </w:hyperlink>
            <w:r>
              <w:t xml:space="preserve"> med hilsner på forskellige sprog. Den tomme taleboble kan udfyldes med hilsner på sprog, som eleverne kender.</w:t>
            </w:r>
          </w:p>
          <w:p w14:paraId="1AF6FEA3" w14:textId="77777777" w:rsidR="00F61285" w:rsidRDefault="00F61285" w:rsidP="00F61285">
            <w:pPr>
              <w:spacing w:line="360" w:lineRule="auto"/>
            </w:pPr>
            <w:r>
              <w:t>Eleverne byder ind med deres sproglige viden (dansk, engelsk, elevernes førstesprog mm.).</w:t>
            </w:r>
          </w:p>
          <w:p w14:paraId="425B53F2" w14:textId="0EA383F1" w:rsidR="00F61285" w:rsidRDefault="00F61285" w:rsidP="00F61285">
            <w:pPr>
              <w:spacing w:line="360" w:lineRule="auto"/>
            </w:pPr>
            <w:r>
              <w:t xml:space="preserve">Eleverne kommer skiftevis op til </w:t>
            </w:r>
            <w:proofErr w:type="spellStart"/>
            <w:r>
              <w:t>smartboardet</w:t>
            </w:r>
            <w:proofErr w:type="spellEnd"/>
            <w:r>
              <w:t>, trykker på en af taleboblerne, lytter og gentager hilsenen på det valgte sprog</w:t>
            </w:r>
          </w:p>
          <w:p w14:paraId="37702720" w14:textId="77777777" w:rsidR="00F61285" w:rsidRDefault="00F61285" w:rsidP="00F61285">
            <w:pPr>
              <w:spacing w:line="360" w:lineRule="auto"/>
            </w:pPr>
          </w:p>
          <w:p w14:paraId="1031173A" w14:textId="77777777" w:rsidR="00F61285" w:rsidRDefault="00F61285" w:rsidP="00F61285">
            <w:pPr>
              <w:spacing w:line="360" w:lineRule="auto"/>
            </w:pPr>
            <w:r>
              <w:t>Læreren nævner at på dansk siger vi ofte ”hej”, men der er flere variationer fx ”halløj”, og nogle af disse variationer mødes ofte bestemte steder i landet ”dav” (Nordjylland) og ”</w:t>
            </w:r>
            <w:proofErr w:type="spellStart"/>
            <w:r>
              <w:t>moin</w:t>
            </w:r>
            <w:proofErr w:type="spellEnd"/>
            <w:r>
              <w:t xml:space="preserve">” (Sønderjylland). Og i stedet for ”hej” kan man også bruge vendinger som ”goddag”, ”godaften” eller ”godmorgen”. </w:t>
            </w:r>
          </w:p>
          <w:p w14:paraId="4DD82311" w14:textId="77777777" w:rsidR="00F61285" w:rsidRDefault="00F61285" w:rsidP="00F61285">
            <w:pPr>
              <w:spacing w:line="360" w:lineRule="auto"/>
            </w:pPr>
            <w:r>
              <w:t>Læreren spørger ”Tror I, at det samme gælder på tysk?” og fortsætter ”Har I hørt andre former for ”hej” end ”hallo</w:t>
            </w:r>
            <w:proofErr w:type="gramStart"/>
            <w:r>
              <w:t>”?.</w:t>
            </w:r>
            <w:proofErr w:type="gramEnd"/>
            <w:r>
              <w:t xml:space="preserve"> </w:t>
            </w:r>
          </w:p>
          <w:p w14:paraId="307A3CD4" w14:textId="1BE3A5BA" w:rsidR="006C4C53" w:rsidRDefault="006C4C53" w:rsidP="00F61285">
            <w:pPr>
              <w:spacing w:line="360" w:lineRule="auto"/>
            </w:pPr>
            <w:r>
              <w:t xml:space="preserve">Eleverne ser derefter denne </w:t>
            </w:r>
            <w:hyperlink r:id="rId6" w:history="1">
              <w:r w:rsidRPr="006C4C53">
                <w:rPr>
                  <w:rStyle w:val="Hyperlink"/>
                </w:rPr>
                <w:t>video</w:t>
              </w:r>
            </w:hyperlink>
            <w:r>
              <w:t xml:space="preserve"> </w:t>
            </w:r>
            <w:r w:rsidR="00A862FB">
              <w:t>(til 3.53)</w:t>
            </w:r>
            <w:r w:rsidR="00EC2B5B">
              <w:t xml:space="preserve"> </w:t>
            </w:r>
            <w:r>
              <w:t xml:space="preserve">og udfylder dette </w:t>
            </w:r>
            <w:r w:rsidR="00F86634">
              <w:t>s</w:t>
            </w:r>
            <w:r w:rsidR="00EC2B5B">
              <w:t xml:space="preserve">ide 1 of ”hej-kort” (side 2 er </w:t>
            </w:r>
            <w:proofErr w:type="spellStart"/>
            <w:r w:rsidR="00EC2B5B">
              <w:t>retteark</w:t>
            </w:r>
            <w:proofErr w:type="spellEnd"/>
            <w:r w:rsidR="00EC2B5B">
              <w:t xml:space="preserve">). </w:t>
            </w:r>
          </w:p>
          <w:p w14:paraId="1EB74A43" w14:textId="531366B7" w:rsidR="00F86634" w:rsidRDefault="00F86634" w:rsidP="00F61285">
            <w:pPr>
              <w:spacing w:line="360" w:lineRule="auto"/>
            </w:pPr>
            <w:r>
              <w:t xml:space="preserve">Læreren </w:t>
            </w:r>
            <w:r w:rsidR="00EC2B5B">
              <w:t xml:space="preserve">kan vælge at vise </w:t>
            </w:r>
            <w:r>
              <w:t xml:space="preserve">3 </w:t>
            </w:r>
            <w:r w:rsidR="00EC2B5B">
              <w:t xml:space="preserve">af ’hej-kort’. Her er der flere former for hej. </w:t>
            </w:r>
          </w:p>
          <w:p w14:paraId="58129906" w14:textId="77777777" w:rsidR="007E4230" w:rsidRDefault="007E4230" w:rsidP="00F61285">
            <w:pPr>
              <w:spacing w:line="360" w:lineRule="auto"/>
            </w:pPr>
          </w:p>
          <w:p w14:paraId="1FDE5455" w14:textId="77777777" w:rsidR="006C4C53" w:rsidRDefault="001B785A" w:rsidP="00F61285">
            <w:pPr>
              <w:spacing w:line="360" w:lineRule="auto"/>
            </w:pPr>
            <w:r>
              <w:t>Eleverne skal derefter øve de forskellige udtryk for ”hej” samt lærer sætningen ”</w:t>
            </w:r>
            <w:proofErr w:type="spellStart"/>
            <w:r>
              <w:t>Ich</w:t>
            </w:r>
            <w:proofErr w:type="spellEnd"/>
            <w:r>
              <w:t xml:space="preserve"> komme </w:t>
            </w:r>
            <w:proofErr w:type="gramStart"/>
            <w:r>
              <w:t>aus..</w:t>
            </w:r>
            <w:proofErr w:type="gramEnd"/>
            <w:r>
              <w:t xml:space="preserve">”. </w:t>
            </w:r>
          </w:p>
          <w:p w14:paraId="5D0C553C" w14:textId="213ED27C" w:rsidR="00F86634" w:rsidRDefault="001B785A" w:rsidP="00F61285">
            <w:pPr>
              <w:spacing w:line="360" w:lineRule="auto"/>
            </w:pPr>
            <w:r>
              <w:t xml:space="preserve">Hver elev får et </w:t>
            </w:r>
            <w:r w:rsidRPr="00EC2B5B">
              <w:t>ko</w:t>
            </w:r>
            <w:r w:rsidRPr="00EC2B5B">
              <w:t>r</w:t>
            </w:r>
            <w:r w:rsidRPr="00EC2B5B">
              <w:t>t</w:t>
            </w:r>
            <w:r>
              <w:t xml:space="preserve"> - på forsiden står et geografisk sted og på bagsiden står en form af ”hej”. Eleverne går rundt mellem i hinanden og siger: ”-formen af hej, som står på kortet-, </w:t>
            </w:r>
            <w:proofErr w:type="spellStart"/>
            <w:r>
              <w:t>ich</w:t>
            </w:r>
            <w:proofErr w:type="spellEnd"/>
            <w:r>
              <w:t xml:space="preserve"> komme aus -det geografiske sted-”. Eleverne bytter kort. </w:t>
            </w:r>
            <w:r w:rsidR="00EC2B5B">
              <w:t xml:space="preserve">Disse kort findes i filen ”Hej - Quiz og byt”. </w:t>
            </w:r>
          </w:p>
          <w:p w14:paraId="1F9C5CAC" w14:textId="0F0C3352" w:rsidR="00F86634" w:rsidRPr="00557114" w:rsidRDefault="00F86634" w:rsidP="00F61285">
            <w:pPr>
              <w:spacing w:line="360" w:lineRule="auto"/>
            </w:pPr>
          </w:p>
        </w:tc>
      </w:tr>
    </w:tbl>
    <w:p w14:paraId="09F3E66B" w14:textId="49EB9723" w:rsidR="00557114" w:rsidRDefault="00557114" w:rsidP="00974F8A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CB0DC6" w:rsidRPr="00557114" w14:paraId="132FFA96" w14:textId="77777777" w:rsidTr="00D454FF">
        <w:tc>
          <w:tcPr>
            <w:tcW w:w="13428" w:type="dxa"/>
          </w:tcPr>
          <w:p w14:paraId="42D8D353" w14:textId="316CE508" w:rsidR="00CB0DC6" w:rsidRPr="00557114" w:rsidRDefault="00CB0DC6" w:rsidP="00D454FF">
            <w:pPr>
              <w:spacing w:line="360" w:lineRule="auto"/>
              <w:rPr>
                <w:b/>
                <w:bCs/>
              </w:rPr>
            </w:pPr>
            <w:r w:rsidRPr="00557114">
              <w:rPr>
                <w:b/>
                <w:bCs/>
              </w:rPr>
              <w:t xml:space="preserve">Undervisningssekvens </w:t>
            </w:r>
            <w:r w:rsidR="0042651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fokus på at fortælle om sig selv</w:t>
            </w:r>
          </w:p>
        </w:tc>
      </w:tr>
      <w:tr w:rsidR="00CB0DC6" w:rsidRPr="00557114" w14:paraId="7C4CC38E" w14:textId="77777777" w:rsidTr="00D454FF">
        <w:tc>
          <w:tcPr>
            <w:tcW w:w="13428" w:type="dxa"/>
          </w:tcPr>
          <w:p w14:paraId="39B95FF1" w14:textId="4FB11AD4" w:rsidR="00CB0DC6" w:rsidRDefault="00CB0DC6" w:rsidP="00CB0DC6">
            <w:pPr>
              <w:spacing w:line="360" w:lineRule="auto"/>
            </w:pPr>
            <w:r w:rsidRPr="00CB0DC6">
              <w:lastRenderedPageBreak/>
              <w:t xml:space="preserve">Læreren introducerer herefter en præsentationsrunde med følgende </w:t>
            </w:r>
            <w:proofErr w:type="spellStart"/>
            <w:r w:rsidRPr="00CB0DC6">
              <w:t>chunks</w:t>
            </w:r>
            <w:proofErr w:type="spellEnd"/>
            <w:r w:rsidRPr="00CB0DC6">
              <w:t xml:space="preserve">: ’Hallo! </w:t>
            </w:r>
            <w:proofErr w:type="spellStart"/>
            <w:r w:rsidRPr="00CB0DC6">
              <w:t>Ich</w:t>
            </w:r>
            <w:proofErr w:type="spellEnd"/>
            <w:r w:rsidRPr="00CB0DC6">
              <w:t xml:space="preserve"> </w:t>
            </w:r>
            <w:proofErr w:type="spellStart"/>
            <w:r w:rsidRPr="00CB0DC6">
              <w:t>heiße</w:t>
            </w:r>
            <w:proofErr w:type="spellEnd"/>
            <w:r w:rsidRPr="00CB0DC6">
              <w:t xml:space="preserve">... und </w:t>
            </w:r>
            <w:proofErr w:type="spellStart"/>
            <w:r w:rsidRPr="00CB0DC6">
              <w:t>wie</w:t>
            </w:r>
            <w:proofErr w:type="spellEnd"/>
            <w:r w:rsidRPr="00CB0DC6">
              <w:t xml:space="preserve"> </w:t>
            </w:r>
            <w:proofErr w:type="spellStart"/>
            <w:r w:rsidRPr="00CB0DC6">
              <w:t>heißt</w:t>
            </w:r>
            <w:proofErr w:type="spellEnd"/>
            <w:r w:rsidRPr="00CB0DC6">
              <w:t xml:space="preserve"> du?’ fx med en blød bold. Eleverne stiller sig i en rundkreds og præsenterer sig selv på tysk. De to sætninger gentages af den person, der har bolden. Bolden gives først videre i den rækkefølge eleverne </w:t>
            </w:r>
            <w:proofErr w:type="spellStart"/>
            <w:r w:rsidRPr="00CB0DC6">
              <w:t>står</w:t>
            </w:r>
            <w:proofErr w:type="spellEnd"/>
            <w:r w:rsidRPr="00CB0DC6">
              <w:t xml:space="preserve"> i. Senere kastes den på kryds og tværs. </w:t>
            </w:r>
          </w:p>
          <w:p w14:paraId="585F0504" w14:textId="505047AA" w:rsidR="00CB0DC6" w:rsidRDefault="00CB0DC6" w:rsidP="00CB0DC6">
            <w:pPr>
              <w:spacing w:line="360" w:lineRule="auto"/>
            </w:pPr>
          </w:p>
          <w:p w14:paraId="786F2040" w14:textId="4C64D502" w:rsidR="00CB0DC6" w:rsidRPr="00CB0DC6" w:rsidRDefault="00CB0DC6" w:rsidP="00CB0DC6">
            <w:pPr>
              <w:spacing w:line="360" w:lineRule="auto"/>
            </w:pPr>
            <w:r>
              <w:t>Det samme gøres med ”</w:t>
            </w:r>
            <w:proofErr w:type="spellStart"/>
            <w:r>
              <w:t>Ich</w:t>
            </w:r>
            <w:proofErr w:type="spellEnd"/>
            <w:r>
              <w:t xml:space="preserve"> bin xx </w:t>
            </w:r>
            <w:proofErr w:type="spellStart"/>
            <w:r>
              <w:t>Jahre</w:t>
            </w:r>
            <w:proofErr w:type="spellEnd"/>
            <w:r>
              <w:t xml:space="preserve"> alt, und </w:t>
            </w:r>
            <w:proofErr w:type="spellStart"/>
            <w:r>
              <w:t>wie</w:t>
            </w:r>
            <w:proofErr w:type="spellEnd"/>
            <w:r>
              <w:t xml:space="preserve"> alt </w:t>
            </w:r>
            <w:proofErr w:type="spellStart"/>
            <w:r>
              <w:t>bist</w:t>
            </w:r>
            <w:proofErr w:type="spellEnd"/>
            <w:r>
              <w:t xml:space="preserve"> du?”</w:t>
            </w:r>
            <w:r w:rsidR="0079115A">
              <w:t xml:space="preserve">, </w:t>
            </w:r>
            <w:r>
              <w:t>”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wohne</w:t>
            </w:r>
            <w:proofErr w:type="spellEnd"/>
            <w:r>
              <w:t xml:space="preserve"> in</w:t>
            </w:r>
            <w:proofErr w:type="gramStart"/>
            <w:r>
              <w:t xml:space="preserve"> ….</w:t>
            </w:r>
            <w:proofErr w:type="gramEnd"/>
            <w:r>
              <w:t xml:space="preserve">, und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wohnst</w:t>
            </w:r>
            <w:proofErr w:type="spellEnd"/>
            <w:r>
              <w:t xml:space="preserve"> du?</w:t>
            </w:r>
            <w:r w:rsidR="0079115A">
              <w:t xml:space="preserve"> Og ”</w:t>
            </w:r>
            <w:proofErr w:type="spellStart"/>
            <w:r w:rsidR="0079115A">
              <w:t>Ich</w:t>
            </w:r>
            <w:proofErr w:type="spellEnd"/>
            <w:r w:rsidR="0079115A">
              <w:t xml:space="preserve"> komme aus …, und </w:t>
            </w:r>
            <w:proofErr w:type="spellStart"/>
            <w:r w:rsidR="0079115A">
              <w:t>woher</w:t>
            </w:r>
            <w:proofErr w:type="spellEnd"/>
            <w:r w:rsidR="0079115A">
              <w:t xml:space="preserve"> </w:t>
            </w:r>
            <w:proofErr w:type="spellStart"/>
            <w:r w:rsidR="0079115A">
              <w:t>kommst</w:t>
            </w:r>
            <w:proofErr w:type="spellEnd"/>
            <w:r w:rsidR="0079115A">
              <w:t xml:space="preserve"> du?”</w:t>
            </w:r>
            <w:r>
              <w:t xml:space="preserve">, men her gøres det i mindre grupper. </w:t>
            </w:r>
          </w:p>
          <w:p w14:paraId="23745BC6" w14:textId="77777777" w:rsidR="00C10840" w:rsidRDefault="00C10840" w:rsidP="00CB0DC6">
            <w:pPr>
              <w:spacing w:line="360" w:lineRule="auto"/>
            </w:pPr>
          </w:p>
          <w:p w14:paraId="782A59CE" w14:textId="404354E6" w:rsidR="00C10840" w:rsidRDefault="00C10840" w:rsidP="00CB0DC6">
            <w:pPr>
              <w:spacing w:line="360" w:lineRule="auto"/>
            </w:pPr>
            <w:r>
              <w:t xml:space="preserve">Læreren introducerer den næste aktivitet. </w:t>
            </w:r>
          </w:p>
          <w:p w14:paraId="28A0C0BE" w14:textId="77777777" w:rsidR="0079115A" w:rsidRDefault="0079115A" w:rsidP="0079115A">
            <w:pPr>
              <w:spacing w:line="360" w:lineRule="auto"/>
            </w:pPr>
            <w:r>
              <w:t xml:space="preserve">Eleverne </w:t>
            </w:r>
            <w:proofErr w:type="spellStart"/>
            <w:r>
              <w:t>går</w:t>
            </w:r>
            <w:proofErr w:type="spellEnd"/>
            <w:r>
              <w:t xml:space="preserve"> rundt på gulvet i CL-strukturen: ’Find en makker’.</w:t>
            </w:r>
          </w:p>
          <w:p w14:paraId="3A0EF80A" w14:textId="77777777" w:rsidR="0079115A" w:rsidRDefault="0079115A" w:rsidP="0079115A">
            <w:pPr>
              <w:spacing w:line="360" w:lineRule="auto"/>
            </w:pPr>
            <w:proofErr w:type="spellStart"/>
            <w:r>
              <w:t>Når</w:t>
            </w:r>
            <w:proofErr w:type="spellEnd"/>
            <w:r>
              <w:t xml:space="preserve"> lærer ringer med en klokke/giver lyd:</w:t>
            </w:r>
          </w:p>
          <w:p w14:paraId="6B4E6841" w14:textId="77777777" w:rsidR="0079115A" w:rsidRDefault="0079115A" w:rsidP="0079115A">
            <w:pPr>
              <w:spacing w:line="360" w:lineRule="auto"/>
            </w:pPr>
            <w:r>
              <w:t>- finder man en makker</w:t>
            </w:r>
          </w:p>
          <w:p w14:paraId="3A027089" w14:textId="77777777" w:rsidR="0079115A" w:rsidRDefault="0079115A" w:rsidP="0079115A">
            <w:pPr>
              <w:spacing w:line="360" w:lineRule="auto"/>
            </w:pPr>
            <w:r>
              <w:t>- siger ’hallo’</w:t>
            </w:r>
          </w:p>
          <w:p w14:paraId="0AA41968" w14:textId="77777777" w:rsidR="0079115A" w:rsidRDefault="0079115A" w:rsidP="0079115A">
            <w:pPr>
              <w:spacing w:line="360" w:lineRule="auto"/>
            </w:pPr>
            <w:r>
              <w:t>- præsenterer sig selv (</w:t>
            </w:r>
            <w:proofErr w:type="spellStart"/>
            <w:r>
              <w:t>sa</w:t>
            </w:r>
            <w:proofErr w:type="spellEnd"/>
            <w:r>
              <w:t>̊ mange sætninger som muligt)</w:t>
            </w:r>
          </w:p>
          <w:p w14:paraId="546F51E5" w14:textId="77777777" w:rsidR="0079115A" w:rsidRDefault="0079115A" w:rsidP="0079115A">
            <w:pPr>
              <w:spacing w:line="360" w:lineRule="auto"/>
            </w:pPr>
            <w:r>
              <w:t>- spørger ind til makkeren: ’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heißt</w:t>
            </w:r>
            <w:proofErr w:type="spellEnd"/>
            <w:r>
              <w:t xml:space="preserve"> du/</w:t>
            </w:r>
            <w:proofErr w:type="spellStart"/>
            <w:r>
              <w:t>Wie</w:t>
            </w:r>
            <w:proofErr w:type="spellEnd"/>
            <w:r>
              <w:t xml:space="preserve"> alt </w:t>
            </w:r>
            <w:proofErr w:type="spellStart"/>
            <w:r>
              <w:t>bist</w:t>
            </w:r>
            <w:proofErr w:type="spellEnd"/>
          </w:p>
          <w:p w14:paraId="63B808BC" w14:textId="244FE7C9" w:rsidR="0079115A" w:rsidRDefault="0079115A" w:rsidP="0079115A">
            <w:pPr>
              <w:spacing w:line="360" w:lineRule="auto"/>
            </w:pPr>
            <w:r>
              <w:t>du/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wohnst</w:t>
            </w:r>
            <w:proofErr w:type="spellEnd"/>
            <w:r>
              <w:t xml:space="preserve"> du</w:t>
            </w:r>
          </w:p>
          <w:p w14:paraId="17229A24" w14:textId="2580144C" w:rsidR="00192697" w:rsidRDefault="0079115A" w:rsidP="0079115A">
            <w:pPr>
              <w:spacing w:line="360" w:lineRule="auto"/>
            </w:pPr>
            <w:r>
              <w:t xml:space="preserve">- alle </w:t>
            </w:r>
            <w:proofErr w:type="spellStart"/>
            <w:r>
              <w:t>går</w:t>
            </w:r>
            <w:proofErr w:type="spellEnd"/>
            <w:r>
              <w:t xml:space="preserve"> rundt mellem hinanden igen </w:t>
            </w:r>
          </w:p>
          <w:p w14:paraId="784DEA72" w14:textId="77777777" w:rsidR="0079115A" w:rsidRDefault="0079115A" w:rsidP="0079115A">
            <w:pPr>
              <w:spacing w:line="360" w:lineRule="auto"/>
            </w:pPr>
            <w:r>
              <w:t>Strukturen gentages.</w:t>
            </w:r>
          </w:p>
          <w:p w14:paraId="7D0D9AEB" w14:textId="77777777" w:rsidR="00192697" w:rsidRDefault="00192697" w:rsidP="0079115A">
            <w:pPr>
              <w:spacing w:line="360" w:lineRule="auto"/>
            </w:pPr>
          </w:p>
          <w:p w14:paraId="3F94B868" w14:textId="77777777" w:rsidR="00192697" w:rsidRDefault="00192697" w:rsidP="0079115A">
            <w:pPr>
              <w:spacing w:line="360" w:lineRule="auto"/>
            </w:pPr>
            <w:r>
              <w:t>Læreren fortæller, at vi her har vi brugt du-formen, men når man møder folk, som man ikke kender tysktalende lande, bør man bruge ”Sie”. Læreren introducerer -”Sie”-formerne:</w:t>
            </w:r>
          </w:p>
          <w:p w14:paraId="359620A4" w14:textId="59A347F5" w:rsidR="00192697" w:rsidRDefault="00192697" w:rsidP="00192697">
            <w:pPr>
              <w:pStyle w:val="Listeafsnit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heißen</w:t>
            </w:r>
            <w:proofErr w:type="spellEnd"/>
            <w:r>
              <w:t xml:space="preserve"> Sie?</w:t>
            </w:r>
          </w:p>
          <w:p w14:paraId="680C55D9" w14:textId="3BF985B2" w:rsidR="00192697" w:rsidRDefault="00192697" w:rsidP="00192697">
            <w:pPr>
              <w:pStyle w:val="Listeafsnit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lastRenderedPageBreak/>
              <w:t>Wie</w:t>
            </w:r>
            <w:proofErr w:type="spellEnd"/>
            <w:r>
              <w:t xml:space="preserve"> alt sind Sie?</w:t>
            </w:r>
          </w:p>
          <w:p w14:paraId="79587915" w14:textId="522A2339" w:rsidR="00192697" w:rsidRDefault="00192697" w:rsidP="00192697">
            <w:pPr>
              <w:pStyle w:val="Listeafsnit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wohnen</w:t>
            </w:r>
            <w:proofErr w:type="spellEnd"/>
            <w:r>
              <w:t xml:space="preserve"> Sie?</w:t>
            </w:r>
          </w:p>
          <w:p w14:paraId="5C442685" w14:textId="77777777" w:rsidR="00192697" w:rsidRDefault="00192697" w:rsidP="00192697">
            <w:pPr>
              <w:pStyle w:val="Listeafsnit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Woher</w:t>
            </w:r>
            <w:proofErr w:type="spellEnd"/>
            <w:r>
              <w:t xml:space="preserve"> kommen Sie?</w:t>
            </w:r>
          </w:p>
          <w:p w14:paraId="3B3BB2F2" w14:textId="58827A5D" w:rsidR="00192697" w:rsidRPr="00557114" w:rsidRDefault="00192697" w:rsidP="00192697">
            <w:pPr>
              <w:spacing w:line="360" w:lineRule="auto"/>
            </w:pPr>
            <w:r>
              <w:t xml:space="preserve">Eleverne siger derefter en sætning højt, og eleverne gentager. </w:t>
            </w:r>
          </w:p>
        </w:tc>
      </w:tr>
    </w:tbl>
    <w:p w14:paraId="6E11FB0B" w14:textId="2DB22C77" w:rsidR="00CB0DC6" w:rsidRDefault="00CB0DC6" w:rsidP="00974F8A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42651D" w:rsidRPr="00557114" w14:paraId="682F49BE" w14:textId="77777777" w:rsidTr="00D454FF">
        <w:tc>
          <w:tcPr>
            <w:tcW w:w="13428" w:type="dxa"/>
          </w:tcPr>
          <w:p w14:paraId="42FFBE2B" w14:textId="2CE3ED7F" w:rsidR="0042651D" w:rsidRPr="00557114" w:rsidRDefault="0042651D" w:rsidP="00D454FF">
            <w:pPr>
              <w:spacing w:line="360" w:lineRule="auto"/>
              <w:rPr>
                <w:b/>
                <w:bCs/>
              </w:rPr>
            </w:pPr>
            <w:r w:rsidRPr="00557114">
              <w:rPr>
                <w:b/>
                <w:bCs/>
              </w:rPr>
              <w:t xml:space="preserve">Undervisningssekvens </w:t>
            </w:r>
            <w:r>
              <w:rPr>
                <w:b/>
                <w:bCs/>
              </w:rPr>
              <w:t xml:space="preserve">3 - fokus på </w:t>
            </w:r>
            <w:r w:rsidR="00192697">
              <w:rPr>
                <w:b/>
                <w:bCs/>
              </w:rPr>
              <w:t>”</w:t>
            </w:r>
            <w:proofErr w:type="spellStart"/>
            <w:r w:rsidR="00192697">
              <w:rPr>
                <w:b/>
                <w:bCs/>
              </w:rPr>
              <w:t>Wie</w:t>
            </w:r>
            <w:proofErr w:type="spellEnd"/>
            <w:r w:rsidR="00192697">
              <w:rPr>
                <w:b/>
                <w:bCs/>
              </w:rPr>
              <w:t xml:space="preserve"> </w:t>
            </w:r>
            <w:proofErr w:type="spellStart"/>
            <w:r w:rsidR="00192697">
              <w:rPr>
                <w:b/>
                <w:bCs/>
              </w:rPr>
              <w:t>geht’s</w:t>
            </w:r>
            <w:proofErr w:type="spellEnd"/>
            <w:r w:rsidR="00192697">
              <w:rPr>
                <w:b/>
                <w:bCs/>
              </w:rPr>
              <w:t>?”</w:t>
            </w:r>
          </w:p>
        </w:tc>
      </w:tr>
      <w:tr w:rsidR="0042651D" w:rsidRPr="00557114" w14:paraId="2DD21450" w14:textId="77777777" w:rsidTr="00D454FF">
        <w:tc>
          <w:tcPr>
            <w:tcW w:w="13428" w:type="dxa"/>
          </w:tcPr>
          <w:p w14:paraId="1DCE0C6F" w14:textId="00371390" w:rsidR="0042651D" w:rsidRDefault="00860E55" w:rsidP="00860E55">
            <w:pPr>
              <w:spacing w:line="360" w:lineRule="auto"/>
            </w:pPr>
            <w:r>
              <w:t xml:space="preserve">Eleverne øver denne </w:t>
            </w:r>
            <w:hyperlink r:id="rId7" w:history="1">
              <w:r w:rsidRPr="006B2001">
                <w:rPr>
                  <w:rStyle w:val="Hyperlink"/>
                </w:rPr>
                <w:t>Quizlet</w:t>
              </w:r>
            </w:hyperlink>
            <w:r>
              <w:t xml:space="preserve">. Derefter spiller vi Quizlet Live. </w:t>
            </w:r>
          </w:p>
          <w:p w14:paraId="4A8A8655" w14:textId="77777777" w:rsidR="00860E55" w:rsidRDefault="00860E55" w:rsidP="00860E55">
            <w:pPr>
              <w:spacing w:line="360" w:lineRule="auto"/>
            </w:pPr>
          </w:p>
          <w:p w14:paraId="4387968F" w14:textId="77777777" w:rsidR="00860E55" w:rsidRDefault="00860E55" w:rsidP="00860E55">
            <w:pPr>
              <w:spacing w:line="360" w:lineRule="auto"/>
            </w:pPr>
            <w:r>
              <w:t xml:space="preserve">Eleverne skal derefter i grupper á 2 laver et manuskript, hvor de bruger sætningerne og ordene. Eleverne øver manuskriptet. </w:t>
            </w:r>
          </w:p>
          <w:p w14:paraId="479803AE" w14:textId="1BFBBFCB" w:rsidR="00860E55" w:rsidRPr="00557114" w:rsidRDefault="00860E55" w:rsidP="00860E55">
            <w:pPr>
              <w:spacing w:line="360" w:lineRule="auto"/>
            </w:pPr>
            <w:r>
              <w:t xml:space="preserve">Udvalgte elever fremlægger manuskriptet. </w:t>
            </w:r>
          </w:p>
        </w:tc>
      </w:tr>
    </w:tbl>
    <w:p w14:paraId="2760ADFE" w14:textId="0359662C" w:rsidR="0042651D" w:rsidRDefault="0042651D" w:rsidP="00974F8A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6B2001" w:rsidRPr="00557114" w14:paraId="6AA05BC7" w14:textId="77777777" w:rsidTr="00D454FF">
        <w:tc>
          <w:tcPr>
            <w:tcW w:w="13428" w:type="dxa"/>
          </w:tcPr>
          <w:p w14:paraId="0729D36B" w14:textId="449E6568" w:rsidR="006B2001" w:rsidRPr="00557114" w:rsidRDefault="006B2001" w:rsidP="00D454FF">
            <w:pPr>
              <w:spacing w:line="360" w:lineRule="auto"/>
              <w:rPr>
                <w:b/>
                <w:bCs/>
              </w:rPr>
            </w:pPr>
            <w:r w:rsidRPr="00557114">
              <w:rPr>
                <w:b/>
                <w:bCs/>
              </w:rPr>
              <w:t xml:space="preserve">Undervisningssekvens </w:t>
            </w:r>
            <w:r>
              <w:rPr>
                <w:b/>
                <w:bCs/>
              </w:rPr>
              <w:t>4 - fokus på ”</w:t>
            </w:r>
            <w:proofErr w:type="spellStart"/>
            <w:r>
              <w:rPr>
                <w:b/>
                <w:bCs/>
              </w:rPr>
              <w:t>Wie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geht’s</w:t>
            </w:r>
            <w:proofErr w:type="spellEnd"/>
            <w:r>
              <w:rPr>
                <w:b/>
                <w:bCs/>
              </w:rPr>
              <w:t>?”</w:t>
            </w:r>
          </w:p>
        </w:tc>
      </w:tr>
      <w:tr w:rsidR="006B2001" w:rsidRPr="00557114" w14:paraId="6BF2E4FF" w14:textId="77777777" w:rsidTr="00D454FF">
        <w:tc>
          <w:tcPr>
            <w:tcW w:w="13428" w:type="dxa"/>
          </w:tcPr>
          <w:p w14:paraId="24EDCC11" w14:textId="77777777" w:rsidR="006B2001" w:rsidRDefault="006B2001" w:rsidP="00D454FF">
            <w:pPr>
              <w:spacing w:line="360" w:lineRule="auto"/>
            </w:pPr>
            <w:r>
              <w:t xml:space="preserve">Eleverne øver denne </w:t>
            </w:r>
            <w:hyperlink r:id="rId8" w:history="1">
              <w:r w:rsidRPr="006B2001">
                <w:rPr>
                  <w:rStyle w:val="Hyperlink"/>
                </w:rPr>
                <w:t>Quizlet</w:t>
              </w:r>
            </w:hyperlink>
            <w:r>
              <w:t xml:space="preserve">. Derefter spiller vi Quizlet Live. </w:t>
            </w:r>
          </w:p>
          <w:p w14:paraId="51BA7BCC" w14:textId="77777777" w:rsidR="006B2001" w:rsidRDefault="006B2001" w:rsidP="00D454FF">
            <w:pPr>
              <w:spacing w:line="360" w:lineRule="auto"/>
            </w:pPr>
          </w:p>
          <w:p w14:paraId="7A2C0FDB" w14:textId="77777777" w:rsidR="006B2001" w:rsidRDefault="006B2001" w:rsidP="00D454FF">
            <w:pPr>
              <w:spacing w:line="360" w:lineRule="auto"/>
            </w:pPr>
            <w:r>
              <w:t xml:space="preserve">Eleverne skal derefter i grupper á 2 laver et manuskript, hvor de bruger sætningerne og ordene. Eleverne øver manuskriptet. </w:t>
            </w:r>
          </w:p>
          <w:p w14:paraId="07694118" w14:textId="77777777" w:rsidR="006B2001" w:rsidRPr="00557114" w:rsidRDefault="006B2001" w:rsidP="00D454FF">
            <w:pPr>
              <w:spacing w:line="360" w:lineRule="auto"/>
            </w:pPr>
            <w:r>
              <w:t xml:space="preserve">Udvalgte elever fremlægger manuskriptet. </w:t>
            </w:r>
          </w:p>
        </w:tc>
      </w:tr>
      <w:tr w:rsidR="00333CE6" w:rsidRPr="00557114" w14:paraId="07AD4F08" w14:textId="77777777" w:rsidTr="00333CE6">
        <w:tc>
          <w:tcPr>
            <w:tcW w:w="13428" w:type="dxa"/>
          </w:tcPr>
          <w:p w14:paraId="13679434" w14:textId="6556F517" w:rsidR="00333CE6" w:rsidRPr="00557114" w:rsidRDefault="00333CE6" w:rsidP="00D454FF">
            <w:pPr>
              <w:spacing w:line="360" w:lineRule="auto"/>
              <w:rPr>
                <w:b/>
                <w:bCs/>
              </w:rPr>
            </w:pPr>
            <w:r w:rsidRPr="00557114">
              <w:rPr>
                <w:b/>
                <w:bCs/>
              </w:rPr>
              <w:t xml:space="preserve">Undervisningssekvens </w:t>
            </w:r>
            <w:r>
              <w:rPr>
                <w:b/>
                <w:bCs/>
              </w:rPr>
              <w:t>5 - fokus på ”Farvel?”</w:t>
            </w:r>
          </w:p>
        </w:tc>
      </w:tr>
      <w:tr w:rsidR="00333CE6" w:rsidRPr="00557114" w14:paraId="7AE87915" w14:textId="77777777" w:rsidTr="00333CE6">
        <w:tc>
          <w:tcPr>
            <w:tcW w:w="13428" w:type="dxa"/>
          </w:tcPr>
          <w:p w14:paraId="40CF2FE6" w14:textId="784FDCE4" w:rsidR="00333CE6" w:rsidRPr="00557114" w:rsidRDefault="00333CE6" w:rsidP="00333CE6">
            <w:pPr>
              <w:spacing w:line="360" w:lineRule="auto"/>
            </w:pPr>
            <w:r>
              <w:t xml:space="preserve"> </w:t>
            </w:r>
            <w:r w:rsidRPr="00557114">
              <w:t>Læreren spørger eleverne, om de ved, hvordan man siger ’</w:t>
            </w:r>
            <w:r>
              <w:t>farvel</w:t>
            </w:r>
            <w:r w:rsidRPr="00557114">
              <w:t>’ på tysk.</w:t>
            </w:r>
          </w:p>
          <w:p w14:paraId="676D6750" w14:textId="00ED52DC" w:rsidR="00333CE6" w:rsidRDefault="00333CE6" w:rsidP="00333CE6">
            <w:pPr>
              <w:spacing w:line="360" w:lineRule="auto"/>
            </w:pPr>
            <w:r w:rsidRPr="00557114">
              <w:t xml:space="preserve">Læreren fortæller, at man </w:t>
            </w:r>
            <w:r>
              <w:t>kan sige fx ”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 xml:space="preserve">”. </w:t>
            </w:r>
            <w:r w:rsidRPr="00557114">
              <w:t xml:space="preserve"> </w:t>
            </w:r>
            <w:r>
              <w:t>Vi snakker om, hvad ”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 xml:space="preserve">” betyder direkte oversat. </w:t>
            </w:r>
          </w:p>
          <w:p w14:paraId="6B216351" w14:textId="77777777" w:rsidR="00333CE6" w:rsidRDefault="00333CE6" w:rsidP="00333CE6">
            <w:pPr>
              <w:spacing w:line="360" w:lineRule="auto"/>
            </w:pPr>
          </w:p>
          <w:p w14:paraId="7AEC12E8" w14:textId="77777777" w:rsidR="00333CE6" w:rsidRDefault="00333CE6" w:rsidP="00333CE6">
            <w:pPr>
              <w:spacing w:line="360" w:lineRule="auto"/>
            </w:pPr>
            <w:r>
              <w:t>Læreren spørger eleverne, om de kan sige ’hej’ på andre sprog.</w:t>
            </w:r>
          </w:p>
          <w:p w14:paraId="4D9E517B" w14:textId="5C667FE9" w:rsidR="00333CE6" w:rsidRDefault="00333CE6" w:rsidP="00333CE6">
            <w:pPr>
              <w:spacing w:line="360" w:lineRule="auto"/>
            </w:pPr>
            <w:r>
              <w:lastRenderedPageBreak/>
              <w:t xml:space="preserve">På </w:t>
            </w:r>
            <w:proofErr w:type="spellStart"/>
            <w:r>
              <w:t>smartboard</w:t>
            </w:r>
            <w:proofErr w:type="spellEnd"/>
            <w:r>
              <w:t xml:space="preserve"> viser læreren denne </w:t>
            </w:r>
            <w:hyperlink r:id="rId9" w:history="1">
              <w:r w:rsidRPr="00333CE6">
                <w:rPr>
                  <w:rStyle w:val="Hyperlink"/>
                </w:rPr>
                <w:t>video</w:t>
              </w:r>
            </w:hyperlink>
            <w:r>
              <w:t xml:space="preserve"> med afskede på forskellige sprog. </w:t>
            </w:r>
          </w:p>
          <w:p w14:paraId="4DA8B79F" w14:textId="1707C463" w:rsidR="00333CE6" w:rsidRDefault="00333CE6" w:rsidP="00333CE6">
            <w:pPr>
              <w:spacing w:line="360" w:lineRule="auto"/>
            </w:pPr>
            <w:r>
              <w:t xml:space="preserve">Eleverne byder ind med deres sproglige viden (dansk, engelsk, elevernes førstesprog mm.), og </w:t>
            </w:r>
            <w:proofErr w:type="spellStart"/>
            <w:r>
              <w:t>afskede</w:t>
            </w:r>
            <w:proofErr w:type="spellEnd"/>
            <w:r>
              <w:t xml:space="preserve"> fra andre sprog kan skrives på tavlen. </w:t>
            </w:r>
          </w:p>
          <w:p w14:paraId="2005CFF3" w14:textId="1A0769C8" w:rsidR="00333CE6" w:rsidRDefault="00333CE6" w:rsidP="00333CE6">
            <w:pPr>
              <w:spacing w:line="360" w:lineRule="auto"/>
            </w:pPr>
          </w:p>
          <w:p w14:paraId="110E98E5" w14:textId="195C086C" w:rsidR="00333CE6" w:rsidRDefault="00333CE6" w:rsidP="00333CE6">
            <w:pPr>
              <w:spacing w:line="360" w:lineRule="auto"/>
            </w:pPr>
            <w:r>
              <w:t>Læreren nævner at på dansk siger vi ofte ”farvel” eller ”</w:t>
            </w:r>
            <w:proofErr w:type="spellStart"/>
            <w:r>
              <w:t>hejhej</w:t>
            </w:r>
            <w:proofErr w:type="spellEnd"/>
            <w:r>
              <w:t xml:space="preserve">”, men der er flere variationer fx ”farveller”.  </w:t>
            </w:r>
          </w:p>
          <w:p w14:paraId="0843E083" w14:textId="2B85D490" w:rsidR="00333CE6" w:rsidRDefault="00333CE6" w:rsidP="00333CE6">
            <w:pPr>
              <w:spacing w:line="360" w:lineRule="auto"/>
            </w:pPr>
            <w:r>
              <w:t>Læreren spørger ”Tror I, at det samme gælder på tysk?” og fortsætter ”Har I hørt andre former for ”farvel” end ”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”.</w:t>
            </w:r>
            <w:r w:rsidR="00FC2F43">
              <w:t xml:space="preserve"> </w:t>
            </w:r>
          </w:p>
          <w:p w14:paraId="2F08BE82" w14:textId="25758CB2" w:rsidR="00333CE6" w:rsidRDefault="00333CE6" w:rsidP="00333CE6">
            <w:pPr>
              <w:spacing w:line="360" w:lineRule="auto"/>
            </w:pPr>
            <w:r>
              <w:t xml:space="preserve">Eleverne ser derefter denne </w:t>
            </w:r>
            <w:hyperlink r:id="rId10" w:history="1">
              <w:r w:rsidRPr="006C4C53">
                <w:rPr>
                  <w:rStyle w:val="Hyperlink"/>
                </w:rPr>
                <w:t>video</w:t>
              </w:r>
            </w:hyperlink>
            <w:r>
              <w:t xml:space="preserve"> </w:t>
            </w:r>
            <w:r w:rsidR="00A862FB">
              <w:rPr>
                <w:rStyle w:val="Hyperlink"/>
              </w:rPr>
              <w:t xml:space="preserve">fra 3.53 </w:t>
            </w:r>
            <w:r>
              <w:t xml:space="preserve">og udfylder </w:t>
            </w:r>
            <w:r w:rsidR="00EC2B5B">
              <w:t xml:space="preserve">side af ”Farvel-kort”. Side er </w:t>
            </w:r>
            <w:proofErr w:type="spellStart"/>
            <w:r w:rsidR="00EC2B5B">
              <w:t>rettearket</w:t>
            </w:r>
            <w:proofErr w:type="spellEnd"/>
            <w:r w:rsidR="00EC2B5B">
              <w:t xml:space="preserve">. </w:t>
            </w:r>
          </w:p>
          <w:p w14:paraId="2971E298" w14:textId="7A175C13" w:rsidR="00333CE6" w:rsidRDefault="00333CE6" w:rsidP="00333CE6">
            <w:pPr>
              <w:spacing w:line="360" w:lineRule="auto"/>
            </w:pPr>
          </w:p>
          <w:p w14:paraId="21759DAF" w14:textId="67644AB9" w:rsidR="00DC0CF5" w:rsidRDefault="00DC0CF5" w:rsidP="00333CE6">
            <w:pPr>
              <w:spacing w:line="360" w:lineRule="auto"/>
            </w:pPr>
            <w:r>
              <w:t xml:space="preserve">Eleverne inddeles i grupper á 4. Hver grupper får </w:t>
            </w:r>
            <w:r w:rsidR="00EC2B5B">
              <w:t>nogle papirer (findes i dokumentet ”Farvel-brikker”), hvor der står et geografisk sted på.</w:t>
            </w:r>
            <w:r>
              <w:t xml:space="preserve"> Eleverne skal med dem lave deres egen hinkerude. </w:t>
            </w:r>
          </w:p>
          <w:p w14:paraId="1CFFC650" w14:textId="54895093" w:rsidR="00DC0CF5" w:rsidRDefault="00DC0CF5" w:rsidP="00333CE6">
            <w:pPr>
              <w:spacing w:line="360" w:lineRule="auto"/>
            </w:pPr>
            <w:r>
              <w:t xml:space="preserve">Eleven hopper igennem hinkeruden &amp; imens skal de sige en afsked svarende til det geografiske sted, som de står på. </w:t>
            </w:r>
          </w:p>
          <w:p w14:paraId="6D344F71" w14:textId="3F8B7B7F" w:rsidR="00D03391" w:rsidRDefault="00DC0CF5" w:rsidP="00333CE6">
            <w:pPr>
              <w:spacing w:line="360" w:lineRule="auto"/>
            </w:pPr>
            <w:r>
              <w:t xml:space="preserve">De andre elever tjekker om det er korrekt. </w:t>
            </w:r>
          </w:p>
          <w:p w14:paraId="45697CE0" w14:textId="5C9923BB" w:rsidR="00333CE6" w:rsidRPr="00557114" w:rsidRDefault="00333CE6" w:rsidP="00D454FF">
            <w:pPr>
              <w:spacing w:line="360" w:lineRule="auto"/>
            </w:pPr>
          </w:p>
        </w:tc>
      </w:tr>
    </w:tbl>
    <w:p w14:paraId="17B14828" w14:textId="73A3E2A2" w:rsidR="006B2001" w:rsidRDefault="006B2001" w:rsidP="00974F8A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FC5632" w:rsidRPr="00557114" w14:paraId="64F55D4C" w14:textId="77777777" w:rsidTr="00D454FF">
        <w:tc>
          <w:tcPr>
            <w:tcW w:w="13428" w:type="dxa"/>
          </w:tcPr>
          <w:p w14:paraId="63B6555B" w14:textId="7D05BB3A" w:rsidR="00FC5632" w:rsidRPr="00557114" w:rsidRDefault="00FC5632" w:rsidP="00D454FF">
            <w:pPr>
              <w:spacing w:line="360" w:lineRule="auto"/>
              <w:rPr>
                <w:b/>
                <w:bCs/>
              </w:rPr>
            </w:pPr>
            <w:r w:rsidRPr="00557114">
              <w:rPr>
                <w:b/>
                <w:bCs/>
              </w:rPr>
              <w:t xml:space="preserve">Undervisningssekvens </w:t>
            </w:r>
            <w:r>
              <w:rPr>
                <w:b/>
                <w:bCs/>
              </w:rPr>
              <w:t>6 - fokus på repetition</w:t>
            </w:r>
          </w:p>
        </w:tc>
      </w:tr>
      <w:tr w:rsidR="00FC5632" w:rsidRPr="00557114" w14:paraId="1A15EFEC" w14:textId="77777777" w:rsidTr="00D454FF">
        <w:tc>
          <w:tcPr>
            <w:tcW w:w="13428" w:type="dxa"/>
          </w:tcPr>
          <w:p w14:paraId="72776E23" w14:textId="513331D0" w:rsidR="00FC5632" w:rsidRDefault="00E24CBA" w:rsidP="00E24340">
            <w:pPr>
              <w:spacing w:line="360" w:lineRule="auto"/>
            </w:pPr>
            <w:r>
              <w:t xml:space="preserve">Eleverne får sådan et </w:t>
            </w:r>
            <w:r w:rsidR="00EC2B5B">
              <w:t xml:space="preserve">skema med hjælp til introduktion </w:t>
            </w:r>
            <w:r>
              <w:t>hver og udfylder dette.</w:t>
            </w:r>
          </w:p>
          <w:p w14:paraId="7337B971" w14:textId="77777777" w:rsidR="00E24CBA" w:rsidRDefault="00E24CBA" w:rsidP="00E24340">
            <w:pPr>
              <w:spacing w:line="360" w:lineRule="auto"/>
            </w:pPr>
            <w:r>
              <w:t xml:space="preserve">Eleverne stiller sig derefter i en dobbeltcirkel. </w:t>
            </w:r>
          </w:p>
          <w:p w14:paraId="5732EC0E" w14:textId="77777777" w:rsidR="00E24CBA" w:rsidRDefault="00E24CBA" w:rsidP="00E24340">
            <w:pPr>
              <w:spacing w:line="360" w:lineRule="auto"/>
            </w:pPr>
            <w:r>
              <w:t xml:space="preserve">Eleverne har en samtale med personerne foran dem. </w:t>
            </w:r>
          </w:p>
          <w:p w14:paraId="2948EC5A" w14:textId="77777777" w:rsidR="00E24CBA" w:rsidRDefault="00E24CBA" w:rsidP="00E24340">
            <w:pPr>
              <w:spacing w:line="360" w:lineRule="auto"/>
            </w:pPr>
            <w:r>
              <w:t xml:space="preserve">I ydercirklen rykker alle en person til højre. </w:t>
            </w:r>
          </w:p>
          <w:p w14:paraId="3D1B31BE" w14:textId="77777777" w:rsidR="00E24CBA" w:rsidRDefault="00E24CBA" w:rsidP="00E24340">
            <w:pPr>
              <w:spacing w:line="360" w:lineRule="auto"/>
            </w:pPr>
            <w:r>
              <w:t xml:space="preserve">Eleverne har en ny samtale. </w:t>
            </w:r>
          </w:p>
          <w:p w14:paraId="4B15B036" w14:textId="58648A16" w:rsidR="00E24CBA" w:rsidRPr="00557114" w:rsidRDefault="00E24CBA" w:rsidP="00E24340">
            <w:pPr>
              <w:spacing w:line="360" w:lineRule="auto"/>
            </w:pPr>
            <w:r>
              <w:t xml:space="preserve">Efter tre omgange skal eleverne lægge skemaet. </w:t>
            </w:r>
          </w:p>
        </w:tc>
      </w:tr>
    </w:tbl>
    <w:p w14:paraId="713A46AD" w14:textId="77777777" w:rsidR="00FC5632" w:rsidRPr="005507BE" w:rsidRDefault="00FC5632" w:rsidP="00974F8A">
      <w:pPr>
        <w:spacing w:line="360" w:lineRule="auto"/>
      </w:pPr>
    </w:p>
    <w:sectPr w:rsidR="00FC5632" w:rsidRPr="005507BE" w:rsidSect="005507BE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8DA"/>
    <w:multiLevelType w:val="multilevel"/>
    <w:tmpl w:val="B28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0987"/>
    <w:multiLevelType w:val="multilevel"/>
    <w:tmpl w:val="687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73227"/>
    <w:multiLevelType w:val="hybridMultilevel"/>
    <w:tmpl w:val="75909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3F91"/>
    <w:multiLevelType w:val="multilevel"/>
    <w:tmpl w:val="E2F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22DE2"/>
    <w:multiLevelType w:val="hybridMultilevel"/>
    <w:tmpl w:val="D49A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BE"/>
    <w:rsid w:val="001422F0"/>
    <w:rsid w:val="00192697"/>
    <w:rsid w:val="001B785A"/>
    <w:rsid w:val="0021127B"/>
    <w:rsid w:val="0026592E"/>
    <w:rsid w:val="002E74D8"/>
    <w:rsid w:val="00333CE6"/>
    <w:rsid w:val="0042651D"/>
    <w:rsid w:val="005507BE"/>
    <w:rsid w:val="00557114"/>
    <w:rsid w:val="006B2001"/>
    <w:rsid w:val="006C4C53"/>
    <w:rsid w:val="006E020D"/>
    <w:rsid w:val="0079115A"/>
    <w:rsid w:val="007C50A5"/>
    <w:rsid w:val="007E4230"/>
    <w:rsid w:val="00801D42"/>
    <w:rsid w:val="008325F5"/>
    <w:rsid w:val="00860E55"/>
    <w:rsid w:val="009130AB"/>
    <w:rsid w:val="00974F8A"/>
    <w:rsid w:val="00A862FB"/>
    <w:rsid w:val="00B80515"/>
    <w:rsid w:val="00B86CE9"/>
    <w:rsid w:val="00C10840"/>
    <w:rsid w:val="00CB0DC6"/>
    <w:rsid w:val="00D03391"/>
    <w:rsid w:val="00DC0CF5"/>
    <w:rsid w:val="00DD7D2F"/>
    <w:rsid w:val="00DE7DDA"/>
    <w:rsid w:val="00E077E9"/>
    <w:rsid w:val="00E24340"/>
    <w:rsid w:val="00E24CBA"/>
    <w:rsid w:val="00E33D89"/>
    <w:rsid w:val="00EC2B5B"/>
    <w:rsid w:val="00F61285"/>
    <w:rsid w:val="00F86634"/>
    <w:rsid w:val="00FC2F43"/>
    <w:rsid w:val="00FC563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4FA4D"/>
  <w15:chartTrackingRefBased/>
  <w15:docId w15:val="{85BC254E-BE01-E64B-9440-4C5B4CBC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422F0"/>
    <w:rPr>
      <w:rFonts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7BE"/>
    <w:pPr>
      <w:spacing w:before="100" w:beforeAutospacing="1" w:after="100" w:afterAutospacing="1"/>
    </w:pPr>
    <w:rPr>
      <w:rFonts w:ascii="Times New Roman" w:hAnsi="Times New Roman"/>
    </w:rPr>
  </w:style>
  <w:style w:type="table" w:styleId="Tabel-Gitter">
    <w:name w:val="Table Grid"/>
    <w:basedOn w:val="Tabel-Normal"/>
    <w:uiPriority w:val="39"/>
    <w:rsid w:val="0055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571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571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57114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79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bqlh2x?x=1jqt&amp;i=bn3t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bqlh2x?x=1jqt&amp;i=bn3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S0EV3la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robat.adobe.com/link/review?uri=urn:aaid:scds:US:e8fb7507-9384-33da-8629-95e7f4a7f73d" TargetMode="External"/><Relationship Id="rId10" Type="http://schemas.openxmlformats.org/officeDocument/2006/relationships/hyperlink" Target="https://www.youtube.com/watch?v=_mS0EV3la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asfb-PZ2_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984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Burholt Larsen</dc:creator>
  <cp:keywords/>
  <dc:description/>
  <cp:lastModifiedBy>Anne-Sofie Burholt Larsen</cp:lastModifiedBy>
  <cp:revision>4</cp:revision>
  <dcterms:created xsi:type="dcterms:W3CDTF">2023-02-09T19:03:00Z</dcterms:created>
  <dcterms:modified xsi:type="dcterms:W3CDTF">2023-02-09T19:13:00Z</dcterms:modified>
</cp:coreProperties>
</file>